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FB9" w:rsidRPr="005D2BB8" w:rsidRDefault="00486FB9" w:rsidP="00486FB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4F4C293" wp14:editId="0CD9334F">
            <wp:extent cx="523875" cy="638175"/>
            <wp:effectExtent l="0" t="0" r="9525" b="0"/>
            <wp:docPr id="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FB9" w:rsidRPr="005D2BB8" w:rsidRDefault="00486FB9" w:rsidP="00486F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86FB9" w:rsidRPr="005D2BB8" w:rsidRDefault="00486FB9" w:rsidP="00486FB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86FB9" w:rsidRPr="005D2BB8" w:rsidRDefault="00486FB9" w:rsidP="00486F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  ВОСЬМА</w:t>
      </w:r>
      <w:r w:rsidRPr="005D2B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5D2BB8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486FB9" w:rsidRPr="005D2BB8" w:rsidRDefault="00486FB9" w:rsidP="00486F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  <w:lang w:val="uk-UA"/>
        </w:rPr>
        <w:t>( позачергове засідання)</w:t>
      </w:r>
    </w:p>
    <w:p w:rsidR="00486FB9" w:rsidRPr="005D2BB8" w:rsidRDefault="00486FB9" w:rsidP="00486F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86FB9" w:rsidRPr="005D2BB8" w:rsidRDefault="00486FB9" w:rsidP="00486F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86FB9" w:rsidRPr="005D2BB8" w:rsidRDefault="00486FB9" w:rsidP="00486F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14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листопада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4168</w:t>
      </w:r>
      <w:proofErr w:type="gramEnd"/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486FB9" w:rsidRPr="00924645" w:rsidRDefault="00486FB9" w:rsidP="00486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6FB9" w:rsidRPr="00900546" w:rsidRDefault="00486FB9" w:rsidP="00486F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«Про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486FB9" w:rsidRPr="00900546" w:rsidRDefault="00486FB9" w:rsidP="00486F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стартової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ціни</w:t>
      </w:r>
      <w:proofErr w:type="spellEnd"/>
    </w:p>
    <w:p w:rsidR="00486FB9" w:rsidRPr="00900546" w:rsidRDefault="00486FB9" w:rsidP="00486F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та продаж </w:t>
      </w: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486FB9" w:rsidRPr="00900546" w:rsidRDefault="00486FB9" w:rsidP="00486F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>кадастр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овий номер 3210800000:01:070:0005</w:t>
      </w: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вулиці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сім’і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Красовських</w:t>
      </w:r>
      <w:proofErr w:type="spellEnd"/>
    </w:p>
    <w:p w:rsidR="00486FB9" w:rsidRPr="00900546" w:rsidRDefault="00486FB9" w:rsidP="00486F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90054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486FB9" w:rsidRPr="00924645" w:rsidRDefault="00486FB9" w:rsidP="00486F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6FB9" w:rsidRPr="00900546" w:rsidRDefault="00486FB9" w:rsidP="00486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звернення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ПП «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Фірма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«СОМГІЗ» щодо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розгляду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0,0658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 (в межах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пункту),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сім’ї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Красовських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номер: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3210800000:01:070:0005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подання земельного відділу,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звіт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висновок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ТзОВ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Західземлепроект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рецензію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звіт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ТзОВ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ТЕРРАЗЕМ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», з метою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сприяння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соціального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економічного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надходжень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 бюджету міської ради,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пропозицію депутатської комісії з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питань соціально- економічного  розвитку, підприємництва, житлово - комунального господарства, бюджету, фінансів та  інвестування,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статтями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12, 127, 128, 135-139 Земельного кодексу України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486FB9" w:rsidRPr="00900546" w:rsidRDefault="00486FB9" w:rsidP="00486FB9">
      <w:pPr>
        <w:pStyle w:val="Standard"/>
        <w:ind w:left="75"/>
        <w:jc w:val="both"/>
        <w:rPr>
          <w:rFonts w:ascii="Times New Roman" w:hAnsi="Times New Roman" w:cs="Times New Roman"/>
          <w:b/>
        </w:rPr>
      </w:pPr>
      <w:r w:rsidRPr="00900546">
        <w:rPr>
          <w:rFonts w:ascii="Times New Roman" w:hAnsi="Times New Roman" w:cs="Times New Roman"/>
          <w:b/>
          <w:bCs/>
        </w:rPr>
        <w:t>ВИРІШИЛА:</w:t>
      </w:r>
      <w:r w:rsidRPr="00900546">
        <w:rPr>
          <w:rFonts w:ascii="Times New Roman" w:hAnsi="Times New Roman" w:cs="Times New Roman"/>
          <w:b/>
        </w:rPr>
        <w:t xml:space="preserve"> </w:t>
      </w:r>
    </w:p>
    <w:p w:rsidR="00486FB9" w:rsidRPr="008E6979" w:rsidRDefault="00486FB9" w:rsidP="00486FB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E69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звіт про експертну грошову оцінку земельної ділянки площею </w:t>
      </w:r>
      <w:r w:rsidRPr="008E6979">
        <w:rPr>
          <w:rFonts w:ascii="Times New Roman" w:hAnsi="Times New Roman" w:cs="Times New Roman"/>
          <w:sz w:val="24"/>
          <w:szCs w:val="24"/>
          <w:lang w:val="uk-UA"/>
        </w:rPr>
        <w:t>0,0658га</w:t>
      </w:r>
      <w:r w:rsidRPr="008E69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що розташована за адресою: Київська обл., м.Буча (в межах населеного пункту), </w:t>
      </w:r>
      <w:r w:rsidRPr="008E6979">
        <w:rPr>
          <w:rFonts w:ascii="Times New Roman" w:hAnsi="Times New Roman" w:cs="Times New Roman"/>
          <w:sz w:val="24"/>
          <w:szCs w:val="24"/>
          <w:lang w:val="uk-UA"/>
        </w:rPr>
        <w:t xml:space="preserve">вулиці сім’ї </w:t>
      </w:r>
      <w:proofErr w:type="spellStart"/>
      <w:r w:rsidRPr="008E6979">
        <w:rPr>
          <w:rFonts w:ascii="Times New Roman" w:hAnsi="Times New Roman" w:cs="Times New Roman"/>
          <w:sz w:val="24"/>
          <w:szCs w:val="24"/>
          <w:lang w:val="uk-UA"/>
        </w:rPr>
        <w:t>Красовських</w:t>
      </w:r>
      <w:proofErr w:type="spellEnd"/>
      <w:r w:rsidRPr="008E6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E69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кадастровий номер: 3210800000:01:070:0005, цільове призначення – </w:t>
      </w:r>
      <w:r w:rsidRPr="008E6979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 та обслуговування житлового будинку, господарських будівель і споруд( присадибна ділянка), </w:t>
      </w:r>
      <w:r w:rsidRPr="008E69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КВЦПЗ: </w:t>
      </w:r>
      <w:r w:rsidRPr="008E6979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8E69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8E6979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8E6979">
        <w:rPr>
          <w:rFonts w:ascii="Times New Roman" w:eastAsia="Times New Roman" w:hAnsi="Times New Roman" w:cs="Times New Roman"/>
          <w:sz w:val="24"/>
          <w:szCs w:val="24"/>
          <w:lang w:val="uk-UA"/>
        </w:rPr>
        <w:t>, виготовлений ТзОВ «</w:t>
      </w:r>
      <w:proofErr w:type="spellStart"/>
      <w:r w:rsidRPr="008E6979">
        <w:rPr>
          <w:rFonts w:ascii="Times New Roman" w:eastAsia="Times New Roman" w:hAnsi="Times New Roman" w:cs="Times New Roman"/>
          <w:sz w:val="24"/>
          <w:szCs w:val="24"/>
          <w:lang w:val="uk-UA"/>
        </w:rPr>
        <w:t>Західземлепроект</w:t>
      </w:r>
      <w:proofErr w:type="spellEnd"/>
      <w:r w:rsidRPr="008E69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 » станом на  04.11. 2019р.</w:t>
      </w:r>
    </w:p>
    <w:p w:rsidR="00486FB9" w:rsidRPr="00820696" w:rsidRDefault="00486FB9" w:rsidP="00486FB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Продати на земельних торгах у формі аукціону земельну ділянку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0,0658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га 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категорія земель: землі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забудови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цільове призначення –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ділянка),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КВЦПЗ: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що розташована за адресою: Київська обл., м.Буча (в межах населеного пункту),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вулиця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сім’і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Красовських</w:t>
      </w:r>
      <w:proofErr w:type="spellEnd"/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кадастровий номер: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3210800000:01:070:0005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486FB9" w:rsidRPr="00AB424C" w:rsidRDefault="00486FB9" w:rsidP="00486FB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Встановити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стартову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ціну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підлягає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продажу на земельних торгах,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зазначеної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в п.2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B424C">
        <w:rPr>
          <w:rFonts w:ascii="Times New Roman" w:hAnsi="Times New Roman" w:cs="Times New Roman"/>
          <w:sz w:val="24"/>
          <w:szCs w:val="24"/>
          <w:lang w:val="uk-UA"/>
        </w:rPr>
        <w:t>480 340,00грн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( чотириста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вісімдесят тисяч триста сорок гривень).</w:t>
      </w:r>
    </w:p>
    <w:p w:rsidR="00486FB9" w:rsidRPr="00900546" w:rsidRDefault="00486FB9" w:rsidP="00486FB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lastRenderedPageBreak/>
        <w:t>Встановити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кроку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розмірі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424C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proofErr w:type="gramStart"/>
      <w:r w:rsidRPr="00AB424C">
        <w:rPr>
          <w:rFonts w:ascii="Times New Roman" w:eastAsia="Times New Roman" w:hAnsi="Times New Roman" w:cs="Times New Roman"/>
          <w:sz w:val="24"/>
          <w:szCs w:val="24"/>
          <w:lang w:val="uk-UA"/>
        </w:rPr>
        <w:t>%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стартової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ціни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продажу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FB9" w:rsidRPr="00900546" w:rsidRDefault="00486FB9" w:rsidP="00486FB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Торги провести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в порядку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визначеному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статтями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135-139 Земельного Кодексу України.</w:t>
      </w:r>
    </w:p>
    <w:p w:rsidR="00486FB9" w:rsidRPr="00900546" w:rsidRDefault="00486FB9" w:rsidP="00486FB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приміщення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( 1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повер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, зал засідань)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м.Буча, вул.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Енергетиків,12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FB9" w:rsidRPr="00900546" w:rsidRDefault="00486FB9" w:rsidP="00486FB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Дату та час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у межах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термінів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визначених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137 Земельного кодексу України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урахуванням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робочого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часу міської ради.</w:t>
      </w:r>
    </w:p>
    <w:p w:rsidR="00486FB9" w:rsidRPr="00900546" w:rsidRDefault="00486FB9" w:rsidP="00486FB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Уповноважити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голову Федорука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Анатолія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Петровича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Організатора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бути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присутнім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підписати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протокол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укласти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купівлі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- продажу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результатами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інші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FB9" w:rsidRPr="00900546" w:rsidRDefault="00486FB9" w:rsidP="00486FB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Зобов'язати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486FB9" w:rsidRPr="00900546" w:rsidRDefault="00486FB9" w:rsidP="00486FB9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п.5 ст.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135,  п.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>5.ст.136, п.31 ст.137 ЗКУ:</w:t>
      </w:r>
    </w:p>
    <w:p w:rsidR="00486FB9" w:rsidRPr="000506EC" w:rsidRDefault="00486FB9" w:rsidP="00486F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Виконавцю земельних торгів витрати, здійсненні на підготовку Лоту до проведення земельних торгів у формі аукціону (в частині виготовлення звіту про експертну грошову оцінку земельної ділянки) в сумі: 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>3 738 грн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86FB9" w:rsidRPr="000506EC" w:rsidRDefault="00486FB9" w:rsidP="00486F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0506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Організатору земельних торгів витрати, здійсненні на підготовку Лоту до проведення земельних торгів у формі аукціону (в частині виготовлення проекту землеустрою щодо відведення  земельної ділянки) в сумі: 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>18 511,64 грн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86FB9" w:rsidRPr="00900546" w:rsidRDefault="00486FB9" w:rsidP="00486F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506EC">
        <w:rPr>
          <w:rFonts w:ascii="Times New Roman" w:hAnsi="Times New Roman" w:cs="Times New Roman"/>
          <w:sz w:val="24"/>
          <w:szCs w:val="24"/>
          <w:lang w:val="uk-UA"/>
        </w:rPr>
        <w:t>Відповідно до п.11 постанови КМУ  від 1 серпня 2006 за № 1045 « Порядок видалення дерев, кущів, газонів  і квітників у  населених пунктах»  сплатити відновну вартість за зелені насадження, що розташовані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земельній ділянці в сумі   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>63 208,60 грн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в місячний  термін після проведення торгів до  місцевого бюджету міста  Буча..</w:t>
      </w:r>
    </w:p>
    <w:p w:rsidR="00486FB9" w:rsidRPr="00900546" w:rsidRDefault="00486FB9" w:rsidP="00486F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пов’язані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організацією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проведенням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України.</w:t>
      </w:r>
    </w:p>
    <w:p w:rsidR="00486FB9" w:rsidRPr="00900546" w:rsidRDefault="00486FB9" w:rsidP="00486FB9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здійснюється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став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підставі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окремого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між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FB9" w:rsidRPr="00900546" w:rsidRDefault="00486FB9" w:rsidP="00486FB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 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 </w:t>
      </w:r>
    </w:p>
    <w:p w:rsidR="00486FB9" w:rsidRPr="00900546" w:rsidRDefault="00486FB9" w:rsidP="00486F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6FB9" w:rsidRPr="00924645" w:rsidRDefault="00486FB9" w:rsidP="00486F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6FB9" w:rsidRDefault="00486FB9" w:rsidP="00486FB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6FB9" w:rsidRDefault="00486FB9" w:rsidP="00486FB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А.П.Ф</w:t>
      </w: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>едорук</w:t>
      </w:r>
    </w:p>
    <w:p w:rsidR="00486FB9" w:rsidRDefault="00486FB9" w:rsidP="00486FB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46C70"/>
    <w:multiLevelType w:val="hybridMultilevel"/>
    <w:tmpl w:val="29F89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24D41"/>
    <w:multiLevelType w:val="hybridMultilevel"/>
    <w:tmpl w:val="CE7CFE94"/>
    <w:lvl w:ilvl="0" w:tplc="172A16C4">
      <w:start w:val="1"/>
      <w:numFmt w:val="bullet"/>
      <w:lvlText w:val="-"/>
      <w:lvlJc w:val="left"/>
      <w:pPr>
        <w:ind w:left="1446" w:hanging="360"/>
      </w:pPr>
      <w:rPr>
        <w:rFonts w:ascii="Shruti" w:hAnsi="Shruti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AE7"/>
    <w:rsid w:val="00486FB9"/>
    <w:rsid w:val="004D4E27"/>
    <w:rsid w:val="00687D71"/>
    <w:rsid w:val="006B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47C28C-61CC-4E9C-88A9-F59CD3044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86FB9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3">
    <w:name w:val="List Paragraph"/>
    <w:basedOn w:val="a"/>
    <w:qFormat/>
    <w:rsid w:val="00486FB9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778</Words>
  <Characters>4440</Characters>
  <Application>Microsoft Office Word</Application>
  <DocSecurity>0</DocSecurity>
  <Lines>37</Lines>
  <Paragraphs>10</Paragraphs>
  <ScaleCrop>false</ScaleCrop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2019-11-19T11:46:00Z</dcterms:created>
  <dcterms:modified xsi:type="dcterms:W3CDTF">2019-11-19T11:48:00Z</dcterms:modified>
</cp:coreProperties>
</file>